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17" w:rsidRPr="00CA2317" w:rsidRDefault="00CA2317" w:rsidP="00CA2317">
      <w:pPr>
        <w:shd w:val="clear" w:color="auto" w:fill="F5FBFF"/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CA2317">
        <w:rPr>
          <w:rFonts w:ascii="Times New Roman" w:eastAsia="Times New Roman" w:hAnsi="Times New Roman" w:cs="Times New Roman"/>
          <w:b/>
          <w:bCs/>
          <w:color w:val="0033CC"/>
          <w:kern w:val="36"/>
          <w:sz w:val="48"/>
          <w:szCs w:val="48"/>
          <w:lang w:eastAsia="ru-RU"/>
        </w:rPr>
        <w:t>О Федеральных государственных образовательных стандартах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дошкольного образования разрабатывается впервые в российской истории в соответствии с требованиями вступающего в силу 1 сентября 2013 году Федерального Закона «Об образовании в Российской Федерации».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 xml:space="preserve">Федеральный государственный образовательный стандарт включает в себя требования </w:t>
      </w:r>
      <w:proofErr w:type="gramStart"/>
      <w:r w:rsidRPr="00CA2317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к</w:t>
      </w:r>
      <w:proofErr w:type="gramEnd"/>
      <w:r w:rsidRPr="00CA2317">
        <w:rPr>
          <w:rFonts w:ascii="Times New Roman" w:eastAsia="Times New Roman" w:hAnsi="Times New Roman" w:cs="Times New Roman"/>
          <w:b/>
          <w:bCs/>
          <w:color w:val="0033CC"/>
          <w:sz w:val="27"/>
          <w:szCs w:val="27"/>
          <w:lang w:eastAsia="ru-RU"/>
        </w:rPr>
        <w:t>: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структуре основных образовательных программ (в том числе соотношению обязательной части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основной образовательной программы и части, формируемой участниками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 образовательных отношений) и их объему;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результатам освоения основных образовательных программ.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ФГОС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дошкольного образования не является основой оценки 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</w:t>
      </w:r>
      <w:proofErr w:type="gramEnd"/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установленным требованиям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образовательной деятельности и подготовки обучающихся.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Освоение образовательных программ дошкольного образования не сопровождается проведением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промежуточных аттестаций и итоговой аттестации обучающихся.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Требования к результатам освоения основной образовательной программы дошкольного образования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сформулированы в терминах развития ребенка в виде единых ориентиров базовой культуры ребенка</w:t>
      </w:r>
      <w:r w:rsidRPr="00CA23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учетом ожиданий семьи и общества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B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6"/>
        <w:gridCol w:w="1254"/>
      </w:tblGrid>
      <w:tr w:rsidR="00CA2317" w:rsidRPr="00CA2317" w:rsidTr="00CA23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CA2317" w:rsidRPr="00CA2317" w:rsidRDefault="00CA2317" w:rsidP="00CA231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Министерства образования и науки Российской Федерации "Об утверждении федерального государственного стандарта дошкольного образования" от 17.10.2013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CA2317" w:rsidRPr="00CA2317" w:rsidRDefault="00CA2317" w:rsidP="00CA23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Pr="00CA23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</w:hyperlink>
          </w:p>
        </w:tc>
      </w:tr>
      <w:tr w:rsidR="00CA2317" w:rsidRPr="00CA2317" w:rsidTr="00CA23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CA2317" w:rsidRPr="00CA2317" w:rsidRDefault="00CA2317" w:rsidP="00CA23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Профессиональный стандарт педагога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CA2317" w:rsidRPr="00CA2317" w:rsidRDefault="00CA2317" w:rsidP="00CA23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CA23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</w:hyperlink>
          </w:p>
        </w:tc>
      </w:tr>
      <w:tr w:rsidR="00CA2317" w:rsidRPr="00CA2317" w:rsidTr="00CA2317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CA2317" w:rsidRPr="00CA2317" w:rsidRDefault="00CA2317" w:rsidP="00CA23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A2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 о стандарте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BFF"/>
            <w:vAlign w:val="center"/>
            <w:hideMark/>
          </w:tcPr>
          <w:p w:rsidR="00CA2317" w:rsidRPr="00CA2317" w:rsidRDefault="00CA2317" w:rsidP="00CA23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8" w:history="1">
              <w:r w:rsidRPr="00CA231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посмотреть</w:t>
              </w:r>
            </w:hyperlink>
          </w:p>
        </w:tc>
      </w:tr>
    </w:tbl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ind w:left="113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Arial" w:eastAsia="Times New Roman" w:hAnsi="Arial" w:cs="Arial"/>
          <w:b/>
          <w:bCs/>
          <w:color w:val="FF0000"/>
          <w:sz w:val="36"/>
          <w:szCs w:val="36"/>
          <w:lang w:eastAsia="ru-RU"/>
        </w:rPr>
        <w:t>ФГОС дошкольного образования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Федеральный  государственный образовательный стандарт дошкольного образования представляет собой совокупность обязательных требований к дошкольному образованию.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Предметом регулирования ФГОС  являются отношения в сфере образования, возникающие при реализации образовательной программы дошкольного образования (далее – Программа).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ФГОС  разработан на основе Конституции Российской Федерации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proofErr w:type="gram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 законодательства Российской Федерации и с учетом Конвенции ООН о правах ребенка                            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ind w:left="113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ФГОС </w:t>
      </w:r>
      <w:proofErr w:type="gramStart"/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направлен</w:t>
      </w:r>
      <w:proofErr w:type="gramEnd"/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достижение следующих целей:</w:t>
      </w:r>
    </w:p>
    <w:p w:rsidR="00CA2317" w:rsidRPr="00CA2317" w:rsidRDefault="00CA2317" w:rsidP="00CA2317">
      <w:pPr>
        <w:numPr>
          <w:ilvl w:val="0"/>
          <w:numId w:val="1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повышение социального статуса дошкольного образования;</w:t>
      </w:r>
    </w:p>
    <w:p w:rsidR="00CA2317" w:rsidRPr="00CA2317" w:rsidRDefault="00CA2317" w:rsidP="00CA2317">
      <w:pPr>
        <w:numPr>
          <w:ilvl w:val="0"/>
          <w:numId w:val="1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государством равенства возможностей для каждого ребенка в получении качественного дошкольного образования;</w:t>
      </w:r>
    </w:p>
    <w:p w:rsidR="00CA2317" w:rsidRPr="00CA2317" w:rsidRDefault="00CA2317" w:rsidP="00CA2317">
      <w:pPr>
        <w:numPr>
          <w:ilvl w:val="0"/>
          <w:numId w:val="1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освоения;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сохранение единства образовательного пространства Российской Федерации относительно уровня дошкольного образования.</w:t>
      </w:r>
      <w:r w:rsidRPr="00CA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Программы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CA2317" w:rsidRPr="00CA2317" w:rsidRDefault="00CA2317" w:rsidP="00CA2317">
      <w:pPr>
        <w:numPr>
          <w:ilvl w:val="0"/>
          <w:numId w:val="2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социально-коммуникативное развитие;</w:t>
      </w:r>
    </w:p>
    <w:p w:rsidR="00CA2317" w:rsidRPr="00CA2317" w:rsidRDefault="00CA2317" w:rsidP="00CA2317">
      <w:pPr>
        <w:numPr>
          <w:ilvl w:val="0"/>
          <w:numId w:val="2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познавательное развитие;</w:t>
      </w:r>
    </w:p>
    <w:p w:rsidR="00CA2317" w:rsidRPr="00CA2317" w:rsidRDefault="00CA2317" w:rsidP="00CA2317">
      <w:pPr>
        <w:numPr>
          <w:ilvl w:val="0"/>
          <w:numId w:val="2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речевое развитие;</w:t>
      </w:r>
    </w:p>
    <w:p w:rsidR="00CA2317" w:rsidRPr="00CA2317" w:rsidRDefault="00CA2317" w:rsidP="00CA2317">
      <w:pPr>
        <w:numPr>
          <w:ilvl w:val="0"/>
          <w:numId w:val="2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художественно-эстетическое развитие;</w:t>
      </w:r>
    </w:p>
    <w:p w:rsidR="00CA2317" w:rsidRPr="00CA2317" w:rsidRDefault="00CA2317" w:rsidP="00CA2317">
      <w:pPr>
        <w:numPr>
          <w:ilvl w:val="0"/>
          <w:numId w:val="2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физическое развитие.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Социально-коммуникативное развитие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  <w:r w:rsidRPr="00CA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Познавательное развитие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общем</w:t>
      </w:r>
      <w:proofErr w:type="gram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доме людей, об особенностях ее природы, многообразии стран и народов мира.</w:t>
      </w:r>
      <w:r w:rsidRPr="00CA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proofErr w:type="gramStart"/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Речевое развитие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  <w:r w:rsidRPr="00CA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Художественно-эстетическое развитие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  <w:r w:rsidRPr="00CA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Физическое развитие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саморегуляции</w:t>
      </w:r>
      <w:proofErr w:type="spell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двигательной сфере;</w:t>
      </w:r>
      <w:proofErr w:type="gram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  <w:r w:rsidRPr="00CA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Конкретное содержание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указанных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– как сквозных механизмах развития ребенка):</w:t>
      </w:r>
      <w:r w:rsidRPr="00CA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раннем возрасте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(1 год – 3 года) – предметная деятельность и игры с составными и динамическими игрушками; экспериментирование с материалами и веществами (песок, вода, тесто и пр.), общение с взрослым и совместные игры со сверстниками под руководством взрослого, самообслуживание и действия с бытовыми предметами-орудиями (ложка, совок, лопатка и пр.), восприятие смысла музыки, сказок, стихов, рассматривание картинок, двигательная активность;</w:t>
      </w:r>
      <w:r w:rsidRPr="00CA2317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для детей дошкольного возраста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(3 года – 8 лет) – ряд видов деятельности, таких как игровая, включая сюжетно-ролевую игру, игру с правилами и другие виды игры, коммуникативная (общение и взаимодействие 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сверстниками), познавательно-исследовательская (исследования объектов окружающего мира и экспериментирования с ними), а также восприятие художественной литературы и фольклора, самообслуживание и элементарный бытовой труд (в помещении и на улице), конструирование из 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разного материала, включая конструкторы, модули, бумагу, природный и иной материал, изобразительная (рисование, лепка, аппликация),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 и двигательная (овладение основными движениями) формы активности ребенка.</w:t>
      </w:r>
      <w:proofErr w:type="gramEnd"/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 целевым ориентирам дошкольного образования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относятся следующие социально-нормативные возрастные характеристики возможных достижений ребенка: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Целевые ориентиры образования в младенческом и раннем возрасте:</w:t>
      </w:r>
    </w:p>
    <w:p w:rsidR="00CA2317" w:rsidRPr="00CA2317" w:rsidRDefault="00CA2317" w:rsidP="00CA2317">
      <w:pPr>
        <w:numPr>
          <w:ilvl w:val="0"/>
          <w:numId w:val="3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A2317" w:rsidRPr="00CA2317" w:rsidRDefault="00CA2317" w:rsidP="00CA2317">
      <w:pPr>
        <w:numPr>
          <w:ilvl w:val="0"/>
          <w:numId w:val="3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A2317" w:rsidRPr="00CA2317" w:rsidRDefault="00CA2317" w:rsidP="00CA2317">
      <w:pPr>
        <w:numPr>
          <w:ilvl w:val="0"/>
          <w:numId w:val="3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A2317" w:rsidRPr="00CA2317" w:rsidRDefault="00CA2317" w:rsidP="00CA2317">
      <w:pPr>
        <w:numPr>
          <w:ilvl w:val="0"/>
          <w:numId w:val="3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стремится к общению 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A2317" w:rsidRPr="00CA2317" w:rsidRDefault="00CA2317" w:rsidP="00CA2317">
      <w:pPr>
        <w:numPr>
          <w:ilvl w:val="0"/>
          <w:numId w:val="3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проявляет интерес к сверстникам; наблюдает за их действиями и подражает им;</w:t>
      </w:r>
    </w:p>
    <w:p w:rsidR="00CA2317" w:rsidRPr="00CA2317" w:rsidRDefault="00CA2317" w:rsidP="00CA2317">
      <w:pPr>
        <w:numPr>
          <w:ilvl w:val="0"/>
          <w:numId w:val="3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A2317" w:rsidRPr="00CA2317" w:rsidRDefault="00CA2317" w:rsidP="00CA2317">
      <w:pPr>
        <w:numPr>
          <w:ilvl w:val="0"/>
          <w:numId w:val="3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CA2317" w:rsidRPr="00CA2317" w:rsidRDefault="00CA2317" w:rsidP="00CA2317">
      <w:p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Целевые ориентиры на этапе завершения дошкольного образования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CA2317" w:rsidRPr="00CA2317" w:rsidRDefault="00CA2317" w:rsidP="00CA2317">
      <w:pPr>
        <w:numPr>
          <w:ilvl w:val="0"/>
          <w:numId w:val="4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</w:t>
      </w: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конструировании и др.; способен выбирать себе род занятий, участников по совместной деятельности;</w:t>
      </w:r>
    </w:p>
    <w:p w:rsidR="00CA2317" w:rsidRPr="00CA2317" w:rsidRDefault="00CA2317" w:rsidP="00CA2317">
      <w:pPr>
        <w:numPr>
          <w:ilvl w:val="0"/>
          <w:numId w:val="4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CA2317" w:rsidRPr="00CA2317" w:rsidRDefault="00CA2317" w:rsidP="00CA2317">
      <w:pPr>
        <w:numPr>
          <w:ilvl w:val="0"/>
          <w:numId w:val="4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CA2317" w:rsidRPr="00CA2317" w:rsidRDefault="00CA2317" w:rsidP="00CA2317">
      <w:pPr>
        <w:numPr>
          <w:ilvl w:val="0"/>
          <w:numId w:val="4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CA2317" w:rsidRPr="00CA2317" w:rsidRDefault="00CA2317" w:rsidP="00CA2317">
      <w:pPr>
        <w:numPr>
          <w:ilvl w:val="0"/>
          <w:numId w:val="4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CA2317" w:rsidRPr="00CA2317" w:rsidRDefault="00CA2317" w:rsidP="00CA2317">
      <w:pPr>
        <w:numPr>
          <w:ilvl w:val="0"/>
          <w:numId w:val="4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</w:t>
      </w:r>
      <w:proofErr w:type="gramEnd"/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CA2317" w:rsidRPr="00CA2317" w:rsidRDefault="00CA2317" w:rsidP="00CA2317">
      <w:pPr>
        <w:numPr>
          <w:ilvl w:val="0"/>
          <w:numId w:val="4"/>
        </w:numPr>
        <w:shd w:val="clear" w:color="auto" w:fill="F5FB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A231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 </w:t>
      </w:r>
    </w:p>
    <w:p w:rsidR="002055EA" w:rsidRDefault="002055EA">
      <w:bookmarkStart w:id="0" w:name="_GoBack"/>
      <w:bookmarkEnd w:id="0"/>
    </w:p>
    <w:sectPr w:rsidR="0020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D3E07"/>
    <w:multiLevelType w:val="multilevel"/>
    <w:tmpl w:val="82543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C7A28C0"/>
    <w:multiLevelType w:val="multilevel"/>
    <w:tmpl w:val="04C2F0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1E49096A"/>
    <w:multiLevelType w:val="multilevel"/>
    <w:tmpl w:val="916088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281DD1"/>
    <w:multiLevelType w:val="multilevel"/>
    <w:tmpl w:val="3D74E2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17"/>
    <w:rsid w:val="002055EA"/>
    <w:rsid w:val="0052594F"/>
    <w:rsid w:val="00CA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7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8-prs.edu.yar.ru/svedeniya_ob_obrazovatelnoy_organizatsii/roditelyam_o_standarte_doshkolnogo_obrazovvniya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s8-prs.edu.yar.ru/obrazovatelnie_standarti/professionalniy_standart_pedagog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8-prs.edu.yar.ru/obrazovatelnie_standarti/fgos_do_2111201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1804</Words>
  <Characters>10289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2023-04-16T20:02:00Z</dcterms:created>
  <dcterms:modified xsi:type="dcterms:W3CDTF">2023-04-16T20:03:00Z</dcterms:modified>
</cp:coreProperties>
</file>